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7D8" w:rsidRDefault="006757D8" w:rsidP="006757D8">
      <w:pPr>
        <w:rPr>
          <w:rFonts w:eastAsia="仿宋" w:cs="仿宋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附件</w:t>
      </w:r>
      <w:r>
        <w:rPr>
          <w:rFonts w:eastAsia="仿宋" w:cs="仿宋" w:hint="eastAsia"/>
          <w:color w:val="000000"/>
          <w:sz w:val="32"/>
          <w:szCs w:val="32"/>
        </w:rPr>
        <w:t>3</w:t>
      </w:r>
    </w:p>
    <w:p w:rsidR="006757D8" w:rsidRDefault="006757D8" w:rsidP="006757D8">
      <w:pPr>
        <w:keepNext/>
        <w:keepLines/>
        <w:spacing w:before="340" w:after="330" w:line="576" w:lineRule="auto"/>
        <w:jc w:val="center"/>
        <w:outlineLvl w:val="0"/>
        <w:rPr>
          <w:rFonts w:ascii="宋体" w:eastAsia="宋体" w:hAnsi="宋体" w:cs="Times New Roman" w:hint="eastAsia"/>
          <w:b/>
          <w:kern w:val="44"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kern w:val="44"/>
          <w:sz w:val="44"/>
          <w:szCs w:val="44"/>
        </w:rPr>
        <w:t>比选办法（综合评估法）</w:t>
      </w:r>
    </w:p>
    <w:tbl>
      <w:tblPr>
        <w:tblW w:w="92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163"/>
        <w:gridCol w:w="1984"/>
        <w:gridCol w:w="5101"/>
      </w:tblGrid>
      <w:tr w:rsidR="006757D8" w:rsidTr="006757D8"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D8" w:rsidRDefault="006757D8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 w:hint="eastAsia"/>
                <w:b/>
                <w:sz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</w:rPr>
              <w:t>条款号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D8" w:rsidRDefault="006757D8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 w:hint="eastAsia"/>
                <w:b/>
                <w:sz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</w:rPr>
              <w:t>条款内容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D8" w:rsidRDefault="006757D8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 w:hint="eastAsia"/>
                <w:b/>
                <w:sz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</w:rPr>
              <w:t>编列内容</w:t>
            </w:r>
          </w:p>
        </w:tc>
      </w:tr>
      <w:tr w:rsidR="006757D8" w:rsidTr="006757D8">
        <w:trPr>
          <w:trHeight w:val="921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D8" w:rsidRDefault="006757D8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2.2.1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D8" w:rsidRDefault="006757D8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分值构成</w:t>
            </w:r>
          </w:p>
          <w:p w:rsidR="006757D8" w:rsidRDefault="006757D8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(总分100分)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D8" w:rsidRDefault="006757D8">
            <w:pPr>
              <w:adjustRightInd w:val="0"/>
              <w:spacing w:line="320" w:lineRule="exact"/>
              <w:textAlignment w:val="baseline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资信业绩：</w:t>
            </w:r>
            <w:r>
              <w:rPr>
                <w:rFonts w:ascii="宋体" w:eastAsia="宋体" w:hAnsi="宋体" w:cs="宋体" w:hint="eastAsia"/>
                <w:sz w:val="22"/>
                <w:u w:val="single"/>
              </w:rPr>
              <w:t>40</w:t>
            </w:r>
            <w:r>
              <w:rPr>
                <w:rFonts w:ascii="宋体" w:eastAsia="宋体" w:hAnsi="宋体" w:cs="宋体" w:hint="eastAsia"/>
                <w:sz w:val="22"/>
              </w:rPr>
              <w:t>分</w:t>
            </w:r>
          </w:p>
          <w:p w:rsidR="006757D8" w:rsidRDefault="006757D8">
            <w:pPr>
              <w:adjustRightInd w:val="0"/>
              <w:spacing w:line="320" w:lineRule="exact"/>
              <w:textAlignment w:val="baseline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可研报告编制服务大纲：</w:t>
            </w:r>
            <w:r>
              <w:rPr>
                <w:rFonts w:ascii="宋体" w:eastAsia="宋体" w:hAnsi="宋体" w:cs="宋体" w:hint="eastAsia"/>
                <w:sz w:val="22"/>
                <w:u w:val="single"/>
              </w:rPr>
              <w:t>40</w:t>
            </w:r>
            <w:r>
              <w:rPr>
                <w:rFonts w:ascii="宋体" w:eastAsia="宋体" w:hAnsi="宋体" w:cs="宋体" w:hint="eastAsia"/>
                <w:sz w:val="22"/>
              </w:rPr>
              <w:t>分</w:t>
            </w:r>
          </w:p>
          <w:p w:rsidR="006757D8" w:rsidRDefault="006757D8">
            <w:pPr>
              <w:adjustRightInd w:val="0"/>
              <w:spacing w:line="320" w:lineRule="exact"/>
              <w:textAlignment w:val="baseline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比选报价：</w:t>
            </w:r>
            <w:r>
              <w:rPr>
                <w:rFonts w:ascii="宋体" w:eastAsia="宋体" w:hAnsi="宋体" w:cs="宋体" w:hint="eastAsia"/>
                <w:sz w:val="22"/>
                <w:u w:val="single"/>
              </w:rPr>
              <w:t xml:space="preserve">20 </w:t>
            </w:r>
            <w:r>
              <w:rPr>
                <w:rFonts w:ascii="宋体" w:eastAsia="宋体" w:hAnsi="宋体" w:cs="宋体" w:hint="eastAsia"/>
                <w:sz w:val="22"/>
              </w:rPr>
              <w:t>分</w:t>
            </w:r>
          </w:p>
        </w:tc>
      </w:tr>
      <w:tr w:rsidR="006757D8" w:rsidTr="006757D8"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D8" w:rsidRDefault="006757D8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2.2.2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D8" w:rsidRDefault="006757D8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 w:hint="eastAsia"/>
                <w:b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比选基准价（基准价）计算方法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D8" w:rsidRDefault="006757D8">
            <w:pPr>
              <w:adjustRightInd w:val="0"/>
              <w:spacing w:line="320" w:lineRule="exact"/>
              <w:textAlignment w:val="baseline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所有比选人的有效比选报价算术平均值即为基准价（如果参与比选价平均值计算的有效比选人超过5家（不含）时，去掉1个最高报价值和1个最低报价值后取平均）。</w:t>
            </w:r>
          </w:p>
        </w:tc>
      </w:tr>
      <w:tr w:rsidR="006757D8" w:rsidTr="006757D8">
        <w:trPr>
          <w:trHeight w:val="902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D8" w:rsidRDefault="006757D8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2.2.3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7D8" w:rsidRDefault="006757D8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比选报价的偏差率</w:t>
            </w:r>
          </w:p>
          <w:p w:rsidR="006757D8" w:rsidRDefault="006757D8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计算公式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7D8" w:rsidRDefault="006757D8">
            <w:pPr>
              <w:adjustRightInd w:val="0"/>
              <w:spacing w:line="320" w:lineRule="exact"/>
              <w:textAlignment w:val="baseline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偏差率=100% ×（比选人报价- 比选基准价）/比选基准价</w:t>
            </w:r>
          </w:p>
        </w:tc>
      </w:tr>
      <w:tr w:rsidR="006757D8" w:rsidTr="006757D8">
        <w:tc>
          <w:tcPr>
            <w:tcW w:w="2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D8" w:rsidRDefault="006757D8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 w:hint="eastAsia"/>
                <w:b/>
                <w:sz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</w:rPr>
              <w:t>条款号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D8" w:rsidRDefault="006757D8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</w:rPr>
              <w:t>评分因素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D8" w:rsidRDefault="006757D8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</w:rPr>
              <w:t>评分标准</w:t>
            </w:r>
          </w:p>
        </w:tc>
      </w:tr>
      <w:tr w:rsidR="006757D8" w:rsidTr="006757D8"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7D8" w:rsidRDefault="006757D8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 w:hint="eastAsia"/>
                <w:sz w:val="22"/>
              </w:rPr>
            </w:pPr>
          </w:p>
          <w:p w:rsidR="006757D8" w:rsidRDefault="006757D8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 w:hint="eastAsia"/>
                <w:sz w:val="22"/>
              </w:rPr>
            </w:pPr>
          </w:p>
          <w:p w:rsidR="006757D8" w:rsidRDefault="006757D8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 w:hint="eastAsia"/>
                <w:sz w:val="22"/>
              </w:rPr>
            </w:pPr>
          </w:p>
          <w:p w:rsidR="006757D8" w:rsidRDefault="006757D8">
            <w:pPr>
              <w:rPr>
                <w:rFonts w:ascii="宋体" w:eastAsia="宋体" w:hAnsi="宋体" w:cs="宋体" w:hint="eastAsia"/>
                <w:sz w:val="22"/>
              </w:rPr>
            </w:pPr>
          </w:p>
          <w:p w:rsidR="006757D8" w:rsidRDefault="006757D8">
            <w:pPr>
              <w:rPr>
                <w:rFonts w:ascii="宋体" w:eastAsia="宋体" w:hAnsi="宋体" w:cs="宋体" w:hint="eastAsia"/>
                <w:sz w:val="22"/>
              </w:rPr>
            </w:pPr>
          </w:p>
          <w:p w:rsidR="006757D8" w:rsidRDefault="006757D8">
            <w:pPr>
              <w:rPr>
                <w:rFonts w:ascii="宋体" w:eastAsia="宋体" w:hAnsi="宋体" w:cs="宋体" w:hint="eastAsia"/>
                <w:sz w:val="22"/>
              </w:rPr>
            </w:pPr>
          </w:p>
          <w:p w:rsidR="006757D8" w:rsidRDefault="006757D8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 w:hint="eastAsia"/>
                <w:sz w:val="22"/>
              </w:rPr>
            </w:pPr>
          </w:p>
          <w:p w:rsidR="006757D8" w:rsidRDefault="006757D8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2.2.4.1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7D8" w:rsidRDefault="006757D8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D8" w:rsidRDefault="006757D8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可研报告编制服务业绩（20分）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D8" w:rsidRDefault="006757D8">
            <w:pPr>
              <w:adjustRightInd w:val="0"/>
              <w:spacing w:line="320" w:lineRule="exact"/>
              <w:textAlignment w:val="baseline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投标人自2019年1月1 日至今承接过航空类项目咨询合同金额20万以上的可研报告编制服务项目，每承接过一个得8分；承接过房屋建筑类工程咨询合同金额20万以上的可研报告编制服务项目，每承接过一个得4分，最多得20分。</w:t>
            </w:r>
          </w:p>
          <w:p w:rsidR="006757D8" w:rsidRDefault="006757D8">
            <w:pPr>
              <w:adjustRightInd w:val="0"/>
              <w:spacing w:line="320" w:lineRule="exact"/>
              <w:textAlignment w:val="baseline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证明材料：提供可研合同（关键页）证明或有效证明材料复印件加盖公章，日期以合同日期或所提供有效证明材料日期为准，不提供不得分。</w:t>
            </w:r>
          </w:p>
        </w:tc>
      </w:tr>
      <w:tr w:rsidR="006757D8" w:rsidTr="006757D8">
        <w:trPr>
          <w:trHeight w:val="1800"/>
        </w:trPr>
        <w:tc>
          <w:tcPr>
            <w:tcW w:w="2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7D8" w:rsidRDefault="006757D8">
            <w:pPr>
              <w:widowControl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57D8" w:rsidRDefault="006757D8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资信业绩</w:t>
            </w:r>
          </w:p>
          <w:p w:rsidR="006757D8" w:rsidRDefault="006757D8">
            <w:pPr>
              <w:jc w:val="center"/>
              <w:rPr>
                <w:rFonts w:ascii="宋体" w:eastAsia="宋体" w:hAnsi="宋体" w:cs="Times New Roman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（40分）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D8" w:rsidRDefault="006757D8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项目负责人资历</w:t>
            </w:r>
          </w:p>
          <w:p w:rsidR="006757D8" w:rsidRDefault="006757D8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（10分）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D8" w:rsidRDefault="006757D8">
            <w:pPr>
              <w:adjustRightInd w:val="0"/>
              <w:spacing w:line="320" w:lineRule="exact"/>
              <w:textAlignment w:val="baseline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项目负责人水平：具备咨询工程师（投资）且工程类高级或以上职称的得10分。</w:t>
            </w:r>
          </w:p>
          <w:p w:rsidR="006757D8" w:rsidRDefault="006757D8">
            <w:pPr>
              <w:adjustRightInd w:val="0"/>
              <w:spacing w:line="320" w:lineRule="exact"/>
              <w:textAlignment w:val="baseline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证明材料：提供职称证书复印件加盖公章，不提供不得分。</w:t>
            </w:r>
          </w:p>
        </w:tc>
      </w:tr>
      <w:tr w:rsidR="006757D8" w:rsidTr="006757D8">
        <w:tc>
          <w:tcPr>
            <w:tcW w:w="2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7D8" w:rsidRDefault="006757D8">
            <w:pPr>
              <w:widowControl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7D8" w:rsidRDefault="006757D8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D8" w:rsidRDefault="006757D8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其他人员配备与资历（10分）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D8" w:rsidRDefault="006757D8">
            <w:pPr>
              <w:adjustRightInd w:val="0"/>
              <w:spacing w:line="320" w:lineRule="exact"/>
              <w:textAlignment w:val="baseline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除拟派项目负责人之外，投标人拟派本项目服务团队人员中：每增加一名咨询工程师或建筑、暖通类高级工程师得5分，本项满分10分。</w:t>
            </w:r>
          </w:p>
          <w:p w:rsidR="006757D8" w:rsidRDefault="006757D8">
            <w:pPr>
              <w:adjustRightInd w:val="0"/>
              <w:spacing w:line="320" w:lineRule="exact"/>
              <w:textAlignment w:val="baseline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证明材料：提供证书复印件加盖公章，不提供不得分；提供社保部门出具的2022年任意一个月人员本单位社保缴费证明复印件加盖公章，不提供不得分。</w:t>
            </w:r>
          </w:p>
        </w:tc>
      </w:tr>
      <w:tr w:rsidR="006757D8" w:rsidTr="006757D8">
        <w:trPr>
          <w:trHeight w:val="12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7D8" w:rsidRDefault="006757D8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2.2.4.2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57D8" w:rsidRDefault="006757D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D8" w:rsidRDefault="006757D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可研服务工作程序及流程的内容全面性、合理性</w:t>
            </w:r>
            <w:r>
              <w:rPr>
                <w:rFonts w:ascii="宋体" w:eastAsia="宋体" w:hAnsi="宋体" w:cs="宋体" w:hint="eastAsia"/>
                <w:sz w:val="22"/>
              </w:rPr>
              <w:t>（10分）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D8" w:rsidRDefault="006757D8">
            <w:pPr>
              <w:widowControl/>
              <w:spacing w:line="320" w:lineRule="exact"/>
              <w:textAlignment w:val="center"/>
              <w:rPr>
                <w:rFonts w:ascii="宋体" w:eastAsia="宋体" w:hAnsi="宋体" w:cs="宋体" w:hint="eastAsia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可研服务工作程序及流程的内容全面性、合理性，及可操作性评价：优得10-8分；良得7-5分；一般得4-0分；不提供不得分。</w:t>
            </w:r>
          </w:p>
        </w:tc>
      </w:tr>
      <w:tr w:rsidR="006757D8" w:rsidTr="006757D8">
        <w:trPr>
          <w:trHeight w:val="1486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7D8" w:rsidRDefault="006757D8">
            <w:pPr>
              <w:widowControl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7D8" w:rsidRDefault="006757D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D8" w:rsidRDefault="006757D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可研服务方案中服务的重点、要点阐述的全面性、准确性（10分）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D8" w:rsidRDefault="006757D8">
            <w:pPr>
              <w:widowControl/>
              <w:spacing w:line="320" w:lineRule="exact"/>
              <w:jc w:val="left"/>
              <w:rPr>
                <w:rFonts w:ascii="宋体" w:eastAsia="宋体" w:hAnsi="宋体" w:cs="宋体" w:hint="eastAsia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可研服务方案中服务的重点、要点阐述的全面性、准确性评价：优得10-8分；良得7-5分；一般得4-0分；不提供不得分。</w:t>
            </w:r>
          </w:p>
        </w:tc>
      </w:tr>
      <w:tr w:rsidR="006757D8" w:rsidTr="006757D8">
        <w:trPr>
          <w:trHeight w:val="1168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7D8" w:rsidRDefault="006757D8">
            <w:pPr>
              <w:widowControl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57D8" w:rsidRDefault="006757D8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可研报告编制服务大纲</w:t>
            </w:r>
          </w:p>
          <w:p w:rsidR="006757D8" w:rsidRDefault="006757D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（40分）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D8" w:rsidRDefault="006757D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可研服务方案中质量控制措施和手段的合理性和可靠性（10分）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D8" w:rsidRDefault="006757D8">
            <w:pPr>
              <w:widowControl/>
              <w:spacing w:line="320" w:lineRule="exact"/>
              <w:textAlignment w:val="center"/>
              <w:rPr>
                <w:rFonts w:ascii="宋体" w:eastAsia="宋体" w:hAnsi="宋体" w:cs="宋体" w:hint="eastAsia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可研服务方案中质量控制措施和手段的合理性和可靠性评价：优得10-8分；良得7-5分；一般得4-0分；不提供不得分。</w:t>
            </w:r>
          </w:p>
        </w:tc>
      </w:tr>
      <w:tr w:rsidR="006757D8" w:rsidTr="006757D8">
        <w:trPr>
          <w:trHeight w:val="537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7D8" w:rsidRDefault="006757D8">
            <w:pPr>
              <w:widowControl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7D8" w:rsidRDefault="006757D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D8" w:rsidRDefault="006757D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可研服务方案中进度控制措施和手段的合理性和可靠性（10分）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D8" w:rsidRDefault="006757D8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可研服务方案中进度控制措施和手段的合理性和可靠性评价：优得10-8分；良得7-5分；一般得4-0分；不提供不得分。</w:t>
            </w:r>
          </w:p>
        </w:tc>
      </w:tr>
      <w:tr w:rsidR="006757D8" w:rsidTr="006757D8">
        <w:trPr>
          <w:trHeight w:val="537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7D8" w:rsidRDefault="006757D8">
            <w:pPr>
              <w:widowControl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7D8" w:rsidRDefault="006757D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D8" w:rsidRDefault="006757D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成果文件管理措施</w:t>
            </w:r>
            <w:r>
              <w:rPr>
                <w:rFonts w:ascii="宋体" w:eastAsia="宋体" w:hAnsi="宋体" w:cs="宋体" w:hint="eastAsia"/>
                <w:sz w:val="22"/>
              </w:rPr>
              <w:t>（10分）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D8" w:rsidRDefault="006757D8">
            <w:pPr>
              <w:widowControl/>
              <w:spacing w:line="320" w:lineRule="exact"/>
              <w:textAlignment w:val="center"/>
              <w:rPr>
                <w:rFonts w:ascii="宋体" w:eastAsia="宋体" w:hAnsi="宋体" w:cs="宋体" w:hint="eastAsia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成果文件管理措施评价：优得10-8分；良得7-5分；一般得4-0分；不提供不得分。</w:t>
            </w:r>
          </w:p>
        </w:tc>
      </w:tr>
      <w:tr w:rsidR="006757D8" w:rsidTr="006757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D8" w:rsidRDefault="006757D8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2.2.5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8" w:rsidRDefault="006757D8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 w:hint="eastAsia"/>
                <w:sz w:val="22"/>
              </w:rPr>
            </w:pPr>
          </w:p>
          <w:p w:rsidR="006757D8" w:rsidRDefault="006757D8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 w:hint="eastAsia"/>
                <w:sz w:val="22"/>
              </w:rPr>
            </w:pPr>
          </w:p>
          <w:p w:rsidR="006757D8" w:rsidRDefault="006757D8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 w:hint="eastAsia"/>
                <w:sz w:val="22"/>
              </w:rPr>
            </w:pPr>
          </w:p>
          <w:p w:rsidR="006757D8" w:rsidRDefault="006757D8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 w:hint="eastAsia"/>
                <w:sz w:val="22"/>
              </w:rPr>
            </w:pPr>
          </w:p>
          <w:p w:rsidR="006757D8" w:rsidRDefault="006757D8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 w:hint="eastAsia"/>
                <w:sz w:val="22"/>
              </w:rPr>
            </w:pPr>
          </w:p>
          <w:p w:rsidR="006757D8" w:rsidRDefault="006757D8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 w:hint="eastAsia"/>
                <w:sz w:val="22"/>
              </w:rPr>
            </w:pPr>
          </w:p>
          <w:p w:rsidR="006757D8" w:rsidRDefault="006757D8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 w:hint="eastAsia"/>
                <w:sz w:val="22"/>
              </w:rPr>
            </w:pPr>
          </w:p>
          <w:p w:rsidR="006757D8" w:rsidRDefault="006757D8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 w:hint="eastAsia"/>
                <w:sz w:val="22"/>
              </w:rPr>
            </w:pPr>
          </w:p>
          <w:p w:rsidR="006757D8" w:rsidRDefault="006757D8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比选报价</w:t>
            </w:r>
          </w:p>
          <w:p w:rsidR="006757D8" w:rsidRDefault="006757D8">
            <w:pPr>
              <w:jc w:val="center"/>
              <w:rPr>
                <w:rFonts w:ascii="宋体" w:eastAsia="宋体" w:hAnsi="宋体" w:cs="Times New Roman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（20分）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8" w:rsidRDefault="006757D8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 w:hint="eastAsia"/>
                <w:sz w:val="22"/>
              </w:rPr>
            </w:pPr>
          </w:p>
          <w:p w:rsidR="006757D8" w:rsidRDefault="006757D8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 w:hint="eastAsia"/>
                <w:sz w:val="22"/>
              </w:rPr>
            </w:pPr>
          </w:p>
          <w:p w:rsidR="006757D8" w:rsidRDefault="006757D8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 w:hint="eastAsia"/>
                <w:sz w:val="22"/>
              </w:rPr>
            </w:pPr>
          </w:p>
          <w:p w:rsidR="006757D8" w:rsidRDefault="006757D8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 w:hint="eastAsia"/>
                <w:sz w:val="22"/>
              </w:rPr>
            </w:pPr>
          </w:p>
          <w:p w:rsidR="006757D8" w:rsidRDefault="006757D8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 w:hint="eastAsia"/>
                <w:sz w:val="22"/>
              </w:rPr>
            </w:pPr>
          </w:p>
          <w:p w:rsidR="006757D8" w:rsidRDefault="006757D8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 w:hint="eastAsia"/>
                <w:sz w:val="22"/>
              </w:rPr>
            </w:pPr>
          </w:p>
          <w:p w:rsidR="006757D8" w:rsidRDefault="006757D8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 w:hint="eastAsia"/>
                <w:sz w:val="22"/>
              </w:rPr>
            </w:pPr>
          </w:p>
          <w:p w:rsidR="006757D8" w:rsidRDefault="006757D8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 w:hint="eastAsia"/>
                <w:sz w:val="22"/>
              </w:rPr>
            </w:pPr>
          </w:p>
          <w:p w:rsidR="006757D8" w:rsidRDefault="006757D8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比选报价评分</w:t>
            </w:r>
          </w:p>
          <w:p w:rsidR="006757D8" w:rsidRDefault="006757D8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（20分）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D8" w:rsidRDefault="006757D8">
            <w:pPr>
              <w:spacing w:line="320" w:lineRule="exact"/>
              <w:textAlignment w:val="baseline"/>
              <w:rPr>
                <w:rFonts w:ascii="宋体" w:eastAsia="宋体" w:hAnsi="宋体" w:cs="宋体" w:hint="eastAsia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比选报价计算方式：</w:t>
            </w:r>
          </w:p>
          <w:p w:rsidR="006757D8" w:rsidRDefault="006757D8">
            <w:pPr>
              <w:spacing w:line="320" w:lineRule="exact"/>
              <w:textAlignment w:val="baseline"/>
              <w:rPr>
                <w:rFonts w:ascii="宋体" w:eastAsia="宋体" w:hAnsi="宋体" w:cs="宋体" w:hint="eastAsia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基准价计算方法：当有效比选单位＞5家，比选基准价=（所有有效报价之和-有效报价最低价-有效报价最高价）/（有效投标单位-2）；当有效比选单位数≤5家，比选基准价=所有比选人的有效报价之和的算术平均值。</w:t>
            </w:r>
          </w:p>
          <w:p w:rsidR="006757D8" w:rsidRDefault="006757D8">
            <w:pPr>
              <w:spacing w:line="320" w:lineRule="exact"/>
              <w:textAlignment w:val="baseline"/>
              <w:rPr>
                <w:rFonts w:ascii="宋体" w:eastAsia="宋体" w:hAnsi="宋体" w:cs="宋体" w:hint="eastAsia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1、比选人的比选价Di等于比选基准价D时，得满分20分，每高于D的1%扣0.2分，每低于D的1%扣0.1分，中间值按比例内插。（得分保留小数点后二位，第三位四舍五入）</w:t>
            </w:r>
          </w:p>
          <w:p w:rsidR="006757D8" w:rsidRDefault="006757D8">
            <w:pPr>
              <w:spacing w:line="320" w:lineRule="exact"/>
              <w:textAlignment w:val="baseline"/>
              <w:rPr>
                <w:rFonts w:ascii="宋体" w:eastAsia="宋体" w:hAnsi="宋体" w:cs="宋体" w:hint="eastAsia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用公式表示如下：</w:t>
            </w:r>
          </w:p>
          <w:p w:rsidR="006757D8" w:rsidRDefault="006757D8">
            <w:pPr>
              <w:spacing w:line="320" w:lineRule="exact"/>
              <w:textAlignment w:val="baseline"/>
              <w:rPr>
                <w:rFonts w:ascii="宋体" w:eastAsia="宋体" w:hAnsi="宋体" w:cs="宋体" w:hint="eastAsia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Fi=F－（Di－D）×100×C</w:t>
            </w:r>
          </w:p>
          <w:p w:rsidR="006757D8" w:rsidRDefault="006757D8">
            <w:pPr>
              <w:spacing w:line="320" w:lineRule="exact"/>
              <w:textAlignment w:val="baseline"/>
              <w:rPr>
                <w:rFonts w:ascii="宋体" w:eastAsia="宋体" w:hAnsi="宋体" w:cs="宋体" w:hint="eastAsia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式中：Fi—比选人的比选价得分；</w:t>
            </w:r>
          </w:p>
          <w:p w:rsidR="006757D8" w:rsidRDefault="006757D8">
            <w:pPr>
              <w:spacing w:line="320" w:lineRule="exact"/>
              <w:textAlignment w:val="baseline"/>
              <w:rPr>
                <w:rFonts w:ascii="宋体" w:eastAsia="宋体" w:hAnsi="宋体" w:cs="宋体" w:hint="eastAsia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F—比选价满分（20分）；</w:t>
            </w:r>
          </w:p>
          <w:p w:rsidR="006757D8" w:rsidRDefault="006757D8">
            <w:pPr>
              <w:spacing w:line="320" w:lineRule="exact"/>
              <w:textAlignment w:val="baseline"/>
              <w:rPr>
                <w:rFonts w:ascii="宋体" w:eastAsia="宋体" w:hAnsi="宋体" w:cs="宋体" w:hint="eastAsia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Di—比选人的比选价；</w:t>
            </w:r>
          </w:p>
          <w:p w:rsidR="006757D8" w:rsidRDefault="006757D8">
            <w:pPr>
              <w:spacing w:line="320" w:lineRule="exact"/>
              <w:textAlignment w:val="baseline"/>
              <w:rPr>
                <w:rFonts w:ascii="宋体" w:eastAsia="宋体" w:hAnsi="宋体" w:cs="宋体" w:hint="eastAsia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D—比选基准价；</w:t>
            </w:r>
          </w:p>
          <w:p w:rsidR="006757D8" w:rsidRDefault="006757D8">
            <w:pPr>
              <w:adjustRightInd w:val="0"/>
              <w:spacing w:line="320" w:lineRule="exact"/>
              <w:textAlignment w:val="baseline"/>
              <w:rPr>
                <w:rFonts w:ascii="宋体" w:eastAsia="宋体" w:hAnsi="宋体" w:cs="宋体" w:hint="eastAsia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若Di＞D，则C=0.2；若Di&lt; D，则C=0.1。</w:t>
            </w:r>
          </w:p>
        </w:tc>
      </w:tr>
    </w:tbl>
    <w:p w:rsidR="006757D8" w:rsidRDefault="006757D8" w:rsidP="006757D8">
      <w:pPr>
        <w:rPr>
          <w:rFonts w:hint="eastAsia"/>
        </w:rPr>
      </w:pPr>
    </w:p>
    <w:p w:rsidR="006757D8" w:rsidRDefault="006757D8" w:rsidP="006757D8">
      <w:pPr>
        <w:rPr>
          <w:rFonts w:hint="eastAsia"/>
        </w:rPr>
      </w:pPr>
    </w:p>
    <w:p w:rsidR="008F082A" w:rsidRDefault="008F082A">
      <w:bookmarkStart w:id="0" w:name="_GoBack"/>
      <w:bookmarkEnd w:id="0"/>
    </w:p>
    <w:sectPr w:rsidR="008F08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F5"/>
    <w:rsid w:val="006757D8"/>
    <w:rsid w:val="008F082A"/>
    <w:rsid w:val="008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CB350-3552-45DA-B410-55FCE77F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</dc:creator>
  <cp:keywords/>
  <dc:description/>
  <cp:lastModifiedBy>Ying</cp:lastModifiedBy>
  <cp:revision>3</cp:revision>
  <dcterms:created xsi:type="dcterms:W3CDTF">2022-08-12T09:35:00Z</dcterms:created>
  <dcterms:modified xsi:type="dcterms:W3CDTF">2022-08-12T09:35:00Z</dcterms:modified>
</cp:coreProperties>
</file>