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C1" w:rsidRDefault="00FF64C1" w:rsidP="00FF64C1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3</w:t>
      </w:r>
    </w:p>
    <w:p w:rsidR="00FF64C1" w:rsidRDefault="00FF64C1" w:rsidP="00FF64C1">
      <w:pPr>
        <w:pStyle w:val="1"/>
        <w:jc w:val="center"/>
        <w:rPr>
          <w:rFonts w:ascii="宋体" w:hAnsi="宋体"/>
        </w:rPr>
      </w:pPr>
      <w:r>
        <w:rPr>
          <w:rFonts w:hint="eastAsia"/>
        </w:rPr>
        <w:t>比选办法（综合评估法）</w:t>
      </w:r>
    </w:p>
    <w:tbl>
      <w:tblPr>
        <w:tblW w:w="946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108"/>
        <w:gridCol w:w="2249"/>
        <w:gridCol w:w="5228"/>
      </w:tblGrid>
      <w:tr w:rsidR="00FF64C1" w:rsidTr="00DF51F4"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条款号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条款内容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编列内容</w:t>
            </w:r>
          </w:p>
        </w:tc>
      </w:tr>
      <w:tr w:rsidR="00FF64C1" w:rsidTr="00DF51F4">
        <w:trPr>
          <w:trHeight w:val="921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2.2.1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分值构成</w:t>
            </w:r>
          </w:p>
          <w:p w:rsidR="00FF64C1" w:rsidRDefault="00FF64C1" w:rsidP="00DF51F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资信业绩：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  <w:p w:rsidR="00FF64C1" w:rsidRDefault="00FF64C1" w:rsidP="00DF51F4">
            <w:r>
              <w:rPr>
                <w:rFonts w:hint="eastAsia"/>
              </w:rPr>
              <w:t>技术方案：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  <w:p w:rsidR="00FF64C1" w:rsidRDefault="00FF64C1" w:rsidP="00DF51F4">
            <w:r>
              <w:rPr>
                <w:rFonts w:hint="eastAsia"/>
              </w:rPr>
              <w:t>比选报价：</w:t>
            </w:r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分</w:t>
            </w:r>
          </w:p>
        </w:tc>
      </w:tr>
      <w:tr w:rsidR="00FF64C1" w:rsidTr="00DF51F4"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2.2.2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评标基准价（基准价）计算方法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所有比选人的有效比选报价算术平均值即为基准价（如果参与比选价平均值计算的有效比选人超过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家（不含）时，去掉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个最高报价值和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个最低报价值后取平均）。</w:t>
            </w:r>
          </w:p>
        </w:tc>
      </w:tr>
      <w:tr w:rsidR="00FF64C1" w:rsidTr="00DF51F4">
        <w:trPr>
          <w:trHeight w:val="902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2.2.3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比选报价（报价）的偏差率计算公式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偏差率</w:t>
            </w:r>
            <w:r>
              <w:rPr>
                <w:rFonts w:hint="eastAsia"/>
              </w:rPr>
              <w:t xml:space="preserve">=100% </w:t>
            </w:r>
            <w:r>
              <w:rPr>
                <w:rFonts w:hint="eastAsia"/>
              </w:rPr>
              <w:t>×（比选人报价</w:t>
            </w: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评标基准价）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评标基准价</w:t>
            </w:r>
          </w:p>
        </w:tc>
      </w:tr>
      <w:tr w:rsidR="00FF64C1" w:rsidTr="00DF51F4">
        <w:tc>
          <w:tcPr>
            <w:tcW w:w="19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条款号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评分因素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评分标准</w:t>
            </w:r>
          </w:p>
        </w:tc>
      </w:tr>
      <w:tr w:rsidR="00FF64C1" w:rsidTr="00DF51F4">
        <w:tc>
          <w:tcPr>
            <w:tcW w:w="1989" w:type="dxa"/>
            <w:gridSpan w:val="2"/>
            <w:vMerge w:val="restart"/>
            <w:tcBorders>
              <w:right w:val="single" w:sz="4" w:space="0" w:color="auto"/>
            </w:tcBorders>
          </w:tcPr>
          <w:p w:rsidR="00FF64C1" w:rsidRDefault="00FF64C1" w:rsidP="00DF51F4">
            <w:r>
              <w:rPr>
                <w:rFonts w:hint="eastAsia"/>
              </w:rPr>
              <w:t>2.2.4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水土保持方案、监测及设施验收业绩</w:t>
            </w:r>
          </w:p>
          <w:p w:rsidR="00FF64C1" w:rsidRDefault="00FF64C1" w:rsidP="00DF51F4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比选人自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日至今承接过</w:t>
            </w:r>
            <w:r>
              <w:t>土水土保持</w:t>
            </w:r>
            <w:r>
              <w:rPr>
                <w:rFonts w:hint="eastAsia"/>
              </w:rPr>
              <w:t>项目业绩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水土保持方案编制、监测、验收等技术咨询中的任一阶段或多个阶段）业绩，合同额在</w:t>
            </w:r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万元（含）以上的项目，每承接过一个得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分，最多得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分。</w:t>
            </w:r>
          </w:p>
          <w:p w:rsidR="00FF64C1" w:rsidRDefault="00FF64C1" w:rsidP="00DF51F4">
            <w:r>
              <w:rPr>
                <w:rFonts w:hint="eastAsia"/>
              </w:rPr>
              <w:t>证明材料：提供咨询合同（关键页）证明或有效证明材料复印件加盖公章，日期以合同日期或所提供有效证明材料日期为准。不提供不得分。</w:t>
            </w:r>
          </w:p>
        </w:tc>
      </w:tr>
      <w:tr w:rsidR="00FF64C1" w:rsidTr="00DF51F4">
        <w:trPr>
          <w:trHeight w:val="1800"/>
        </w:trPr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</w:tcPr>
          <w:p w:rsidR="00FF64C1" w:rsidRDefault="00FF64C1" w:rsidP="00DF51F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ind w:firstLineChars="100" w:firstLine="210"/>
            </w:pPr>
            <w:r>
              <w:rPr>
                <w:rFonts w:hint="eastAsia"/>
              </w:rPr>
              <w:t>项目负责人资历</w:t>
            </w:r>
          </w:p>
          <w:p w:rsidR="00FF64C1" w:rsidRDefault="00FF64C1" w:rsidP="00DF51F4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项目负责人水平：</w:t>
            </w:r>
            <w:r>
              <w:t>项目负责人具有</w:t>
            </w:r>
            <w:r>
              <w:rPr>
                <w:rFonts w:hint="eastAsia"/>
              </w:rPr>
              <w:t>水土保持</w:t>
            </w:r>
            <w:r>
              <w:t>专业</w:t>
            </w:r>
            <w:r>
              <w:rPr>
                <w:rFonts w:hint="eastAsia"/>
              </w:rPr>
              <w:t>中级</w:t>
            </w:r>
            <w:r>
              <w:t>工程师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>5</w:t>
            </w:r>
            <w:r>
              <w:t xml:space="preserve"> </w:t>
            </w:r>
            <w:r>
              <w:t>分</w:t>
            </w:r>
            <w:r>
              <w:rPr>
                <w:rFonts w:hint="eastAsia"/>
              </w:rPr>
              <w:t>；</w:t>
            </w:r>
            <w:r>
              <w:t>项目负责人</w:t>
            </w:r>
            <w:r>
              <w:rPr>
                <w:rFonts w:hint="eastAsia"/>
              </w:rPr>
              <w:t>具有水土保持专业高级工程师得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分。本项满分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  <w:p w:rsidR="00FF64C1" w:rsidRDefault="00FF64C1" w:rsidP="00DF51F4">
            <w:r>
              <w:t>证明材料</w:t>
            </w:r>
            <w:r>
              <w:rPr>
                <w:rFonts w:hint="eastAsia"/>
              </w:rPr>
              <w:t>：</w:t>
            </w:r>
            <w:r>
              <w:t>提供职称证书</w:t>
            </w:r>
            <w:r>
              <w:rPr>
                <w:rFonts w:hint="eastAsia"/>
              </w:rPr>
              <w:t>、</w:t>
            </w:r>
            <w:r>
              <w:t>复印件加盖公章</w:t>
            </w:r>
            <w:r>
              <w:rPr>
                <w:rFonts w:hint="eastAsia"/>
              </w:rPr>
              <w:t>，不提供不得分。提供社保部门出具的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年任意一个月人员在本单位社保缴费证明复印件加盖公章，不提供不得分。</w:t>
            </w:r>
          </w:p>
        </w:tc>
      </w:tr>
      <w:tr w:rsidR="00FF64C1" w:rsidTr="00DF51F4"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</w:tcPr>
          <w:p w:rsidR="00FF64C1" w:rsidRDefault="00FF64C1" w:rsidP="00DF51F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ind w:left="630" w:hangingChars="300" w:hanging="630"/>
            </w:pPr>
            <w:r>
              <w:rPr>
                <w:rFonts w:hint="eastAsia"/>
              </w:rPr>
              <w:t>其他人员配备与资历（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除拟派项目负责人之外，比选人拟派本项目服务团队人员中：具备水土保持专业中级工程师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或中级工程师以上职称）的每有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分，本项满分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分。</w:t>
            </w:r>
          </w:p>
          <w:p w:rsidR="00FF64C1" w:rsidRDefault="00FF64C1" w:rsidP="00DF51F4">
            <w:r>
              <w:rPr>
                <w:rFonts w:hint="eastAsia"/>
              </w:rPr>
              <w:t>证明材料：提供职称证书复印件加盖公章，不提供不得分；提供社保部门出具的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年任意一个月人员在本单位社保缴费证明复印件加盖公章，不提供不得分。</w:t>
            </w:r>
          </w:p>
        </w:tc>
      </w:tr>
      <w:tr w:rsidR="00FF64C1" w:rsidTr="00DF51F4">
        <w:trPr>
          <w:trHeight w:val="1200"/>
        </w:trPr>
        <w:tc>
          <w:tcPr>
            <w:tcW w:w="8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hint="eastAsia"/>
              </w:rPr>
              <w:t>技术方案（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分）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pStyle w:val="TableParagraph"/>
              <w:spacing w:before="167" w:line="244" w:lineRule="auto"/>
              <w:ind w:right="165"/>
              <w:jc w:val="center"/>
              <w:rPr>
                <w:rFonts w:eastAsiaTheme="minorEastAsia"/>
                <w:color w:val="0D0D0D"/>
                <w:spacing w:val="-5"/>
                <w:sz w:val="21"/>
              </w:rPr>
            </w:pPr>
            <w:r>
              <w:rPr>
                <w:rFonts w:eastAsiaTheme="minorEastAsia"/>
                <w:color w:val="0D0D0D"/>
                <w:spacing w:val="-5"/>
                <w:sz w:val="21"/>
              </w:rPr>
              <w:t>水土保持</w:t>
            </w:r>
            <w:r>
              <w:rPr>
                <w:rFonts w:eastAsiaTheme="minorEastAsia" w:hint="eastAsia"/>
                <w:color w:val="0D0D0D"/>
                <w:spacing w:val="-5"/>
                <w:sz w:val="21"/>
              </w:rPr>
              <w:t>技术、</w:t>
            </w:r>
            <w:r>
              <w:rPr>
                <w:rFonts w:hint="eastAsia"/>
              </w:rPr>
              <w:t>监测</w:t>
            </w:r>
            <w:r>
              <w:rPr>
                <w:rFonts w:hint="eastAsia"/>
                <w:lang w:val="en-US"/>
              </w:rPr>
              <w:t>、验收等技术咨询服务</w:t>
            </w:r>
            <w:r>
              <w:rPr>
                <w:rFonts w:eastAsiaTheme="minorEastAsia"/>
                <w:color w:val="0D0D0D"/>
                <w:spacing w:val="-5"/>
                <w:sz w:val="21"/>
              </w:rPr>
              <w:t>方案编制</w:t>
            </w:r>
          </w:p>
          <w:p w:rsidR="00FF64C1" w:rsidRDefault="00FF64C1" w:rsidP="00DF51F4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（10分）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rPr>
                <w:rFonts w:hint="eastAsia"/>
              </w:rPr>
              <w:t>方案编制内容详细、完整、科学合理，及可操作性评价：优得</w:t>
            </w:r>
            <w:r>
              <w:rPr>
                <w:rFonts w:hint="eastAsia"/>
              </w:rPr>
              <w:t>10-8</w:t>
            </w:r>
            <w:r>
              <w:rPr>
                <w:rFonts w:hint="eastAsia"/>
              </w:rPr>
              <w:t>分；良得</w:t>
            </w:r>
            <w:r>
              <w:rPr>
                <w:rFonts w:hint="eastAsia"/>
              </w:rPr>
              <w:t>7-5</w:t>
            </w:r>
            <w:r>
              <w:rPr>
                <w:rFonts w:hint="eastAsia"/>
              </w:rPr>
              <w:t>分；一般得</w:t>
            </w:r>
            <w:r>
              <w:rPr>
                <w:rFonts w:hint="eastAsia"/>
              </w:rPr>
              <w:t>4-0</w:t>
            </w:r>
            <w:r>
              <w:rPr>
                <w:rFonts w:hint="eastAsia"/>
              </w:rPr>
              <w:t>分；不提供不得分。</w:t>
            </w:r>
          </w:p>
        </w:tc>
      </w:tr>
      <w:tr w:rsidR="00FF64C1" w:rsidTr="00DF51F4">
        <w:trPr>
          <w:trHeight w:val="1123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pStyle w:val="TableParagraph"/>
              <w:spacing w:before="1" w:line="242" w:lineRule="auto"/>
              <w:ind w:right="165"/>
              <w:jc w:val="center"/>
              <w:rPr>
                <w:rFonts w:ascii="仿宋" w:eastAsia="仿宋" w:hAnsi="仿宋"/>
              </w:rPr>
            </w:pPr>
            <w:r>
              <w:rPr>
                <w:rFonts w:eastAsiaTheme="minorEastAsia"/>
                <w:color w:val="0D0D0D"/>
                <w:spacing w:val="-5"/>
                <w:sz w:val="21"/>
              </w:rPr>
              <w:t>水土保持</w:t>
            </w:r>
            <w:r>
              <w:rPr>
                <w:rFonts w:eastAsiaTheme="minorEastAsia" w:hint="eastAsia"/>
                <w:color w:val="0D0D0D"/>
                <w:spacing w:val="-5"/>
                <w:sz w:val="21"/>
              </w:rPr>
              <w:t>技术、</w:t>
            </w:r>
            <w:r>
              <w:rPr>
                <w:rFonts w:hint="eastAsia"/>
              </w:rPr>
              <w:t>监测</w:t>
            </w:r>
            <w:r>
              <w:rPr>
                <w:rFonts w:hint="eastAsia"/>
                <w:lang w:val="en-US"/>
              </w:rPr>
              <w:t>、验收等技术咨询</w:t>
            </w:r>
            <w:r>
              <w:rPr>
                <w:rFonts w:eastAsiaTheme="minorEastAsia"/>
                <w:color w:val="0D0D0D"/>
                <w:sz w:val="21"/>
              </w:rPr>
              <w:t>质量保证措施</w:t>
            </w:r>
          </w:p>
          <w:p w:rsidR="00FF64C1" w:rsidRDefault="00FF64C1" w:rsidP="00DF51F4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（10分）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t>结合区域内现状，明确项目方案编制任务质量保证措施，措施具体</w:t>
            </w:r>
            <w:r>
              <w:rPr>
                <w:rFonts w:hint="eastAsia"/>
              </w:rPr>
              <w:t>性</w:t>
            </w:r>
            <w:r>
              <w:t>、针对性、方法合理</w:t>
            </w:r>
            <w:r>
              <w:rPr>
                <w:rFonts w:hint="eastAsia"/>
              </w:rPr>
              <w:t>性评价：优得</w:t>
            </w:r>
            <w:r>
              <w:rPr>
                <w:rFonts w:hint="eastAsia"/>
              </w:rPr>
              <w:t>10-8</w:t>
            </w:r>
            <w:r>
              <w:rPr>
                <w:rFonts w:hint="eastAsia"/>
              </w:rPr>
              <w:t>分；良得</w:t>
            </w:r>
            <w:r>
              <w:rPr>
                <w:rFonts w:hint="eastAsia"/>
              </w:rPr>
              <w:t>7-5</w:t>
            </w:r>
            <w:r>
              <w:rPr>
                <w:rFonts w:hint="eastAsia"/>
              </w:rPr>
              <w:t>分；一般得</w:t>
            </w:r>
            <w:r>
              <w:rPr>
                <w:rFonts w:hint="eastAsia"/>
              </w:rPr>
              <w:t>4-0</w:t>
            </w:r>
            <w:r>
              <w:rPr>
                <w:rFonts w:hint="eastAsia"/>
              </w:rPr>
              <w:t>分；不提供不得分。</w:t>
            </w:r>
          </w:p>
        </w:tc>
      </w:tr>
      <w:tr w:rsidR="00FF64C1" w:rsidTr="00DF51F4">
        <w:trPr>
          <w:trHeight w:val="1168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pStyle w:val="TableParagraph"/>
              <w:spacing w:line="242" w:lineRule="auto"/>
              <w:ind w:right="139"/>
              <w:jc w:val="center"/>
              <w:rPr>
                <w:rFonts w:ascii="仿宋" w:eastAsia="仿宋" w:hAnsi="仿宋"/>
              </w:rPr>
            </w:pPr>
            <w:r>
              <w:rPr>
                <w:rFonts w:eastAsiaTheme="minorEastAsia"/>
                <w:color w:val="0D0D0D"/>
                <w:spacing w:val="-5"/>
                <w:sz w:val="21"/>
              </w:rPr>
              <w:t>水土保持</w:t>
            </w:r>
            <w:r>
              <w:rPr>
                <w:rFonts w:eastAsiaTheme="minorEastAsia" w:hint="eastAsia"/>
                <w:color w:val="0D0D0D"/>
                <w:spacing w:val="-5"/>
                <w:sz w:val="21"/>
              </w:rPr>
              <w:t>技术、</w:t>
            </w:r>
            <w:r>
              <w:rPr>
                <w:rFonts w:hint="eastAsia"/>
              </w:rPr>
              <w:t>监测</w:t>
            </w:r>
            <w:r>
              <w:rPr>
                <w:rFonts w:hint="eastAsia"/>
                <w:lang w:val="en-US"/>
              </w:rPr>
              <w:t>、验收等技术咨询</w:t>
            </w:r>
            <w:r>
              <w:rPr>
                <w:rFonts w:eastAsiaTheme="minorEastAsia"/>
                <w:color w:val="0D0D0D"/>
                <w:spacing w:val="-3"/>
                <w:sz w:val="21"/>
              </w:rPr>
              <w:t>的进度计划及控制</w:t>
            </w:r>
          </w:p>
          <w:p w:rsidR="00FF64C1" w:rsidRDefault="00FF64C1" w:rsidP="00DF51F4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（10分）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t>方案编制的进度计划及控制设置合理、可行</w:t>
            </w:r>
            <w:r>
              <w:rPr>
                <w:rFonts w:hint="eastAsia"/>
              </w:rPr>
              <w:t>性评价：优得</w:t>
            </w:r>
            <w:r>
              <w:rPr>
                <w:rFonts w:hint="eastAsia"/>
              </w:rPr>
              <w:t>10-8</w:t>
            </w:r>
            <w:r>
              <w:rPr>
                <w:rFonts w:hint="eastAsia"/>
              </w:rPr>
              <w:t>分；良得</w:t>
            </w:r>
            <w:r>
              <w:rPr>
                <w:rFonts w:hint="eastAsia"/>
              </w:rPr>
              <w:t>7-5</w:t>
            </w:r>
            <w:r>
              <w:rPr>
                <w:rFonts w:hint="eastAsia"/>
              </w:rPr>
              <w:t>分；一般得</w:t>
            </w:r>
            <w:r>
              <w:rPr>
                <w:rFonts w:hint="eastAsia"/>
              </w:rPr>
              <w:t>4-0</w:t>
            </w:r>
            <w:r>
              <w:rPr>
                <w:rFonts w:hint="eastAsia"/>
              </w:rPr>
              <w:t>分；不提供不得分。</w:t>
            </w:r>
          </w:p>
        </w:tc>
      </w:tr>
      <w:tr w:rsidR="00FF64C1" w:rsidTr="00DF51F4">
        <w:trPr>
          <w:trHeight w:val="1521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pStyle w:val="TableParagraph"/>
              <w:spacing w:before="1" w:line="244" w:lineRule="auto"/>
              <w:ind w:right="23"/>
              <w:jc w:val="center"/>
              <w:rPr>
                <w:rFonts w:eastAsiaTheme="minorEastAsia"/>
                <w:color w:val="0D0D0D"/>
                <w:sz w:val="21"/>
              </w:rPr>
            </w:pPr>
            <w:r>
              <w:rPr>
                <w:rFonts w:eastAsiaTheme="minorEastAsia"/>
                <w:color w:val="0D0D0D"/>
                <w:sz w:val="21"/>
              </w:rPr>
              <w:t>质量、服务目标和承诺</w:t>
            </w:r>
          </w:p>
          <w:p w:rsidR="00FF64C1" w:rsidRDefault="00FF64C1" w:rsidP="00DF51F4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（10分）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r>
              <w:t>质量目标和跟踪服务能满足招标文件和用户的要求</w:t>
            </w:r>
            <w:r>
              <w:rPr>
                <w:rFonts w:hint="eastAsia"/>
              </w:rPr>
              <w:t>评价：优得</w:t>
            </w:r>
            <w:r>
              <w:rPr>
                <w:rFonts w:hint="eastAsia"/>
              </w:rPr>
              <w:t>10-8</w:t>
            </w:r>
            <w:r>
              <w:rPr>
                <w:rFonts w:hint="eastAsia"/>
              </w:rPr>
              <w:t>分；良得</w:t>
            </w:r>
            <w:r>
              <w:rPr>
                <w:rFonts w:hint="eastAsia"/>
              </w:rPr>
              <w:t>7-5</w:t>
            </w:r>
            <w:r>
              <w:rPr>
                <w:rFonts w:hint="eastAsia"/>
              </w:rPr>
              <w:t>分；一般得</w:t>
            </w:r>
            <w:r>
              <w:rPr>
                <w:rFonts w:hint="eastAsia"/>
              </w:rPr>
              <w:t>4-0</w:t>
            </w:r>
            <w:r>
              <w:rPr>
                <w:rFonts w:hint="eastAsia"/>
              </w:rPr>
              <w:t>分；不提供不得分。</w:t>
            </w:r>
          </w:p>
        </w:tc>
      </w:tr>
      <w:tr w:rsidR="00FF64C1" w:rsidTr="00DF51F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/>
                <w:sz w:val="22"/>
                <w:szCs w:val="22"/>
              </w:rPr>
              <w:t>2.2.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C1" w:rsidRDefault="00FF64C1" w:rsidP="00DF51F4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C1" w:rsidRDefault="00FF64C1" w:rsidP="00DF51F4">
            <w:pPr>
              <w:ind w:firstLineChars="200" w:firstLine="420"/>
            </w:pPr>
            <w:r>
              <w:rPr>
                <w:rFonts w:hint="eastAsia"/>
              </w:rPr>
              <w:t>比选报价评分</w:t>
            </w:r>
          </w:p>
          <w:p w:rsidR="00FF64C1" w:rsidRDefault="00FF64C1" w:rsidP="00DF51F4">
            <w:pPr>
              <w:ind w:firstLineChars="300" w:firstLine="630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C1" w:rsidRDefault="00FF64C1" w:rsidP="00DF51F4">
            <w:r>
              <w:rPr>
                <w:rFonts w:hint="eastAsia"/>
              </w:rPr>
              <w:t>比选报价计算方式：</w:t>
            </w:r>
          </w:p>
          <w:p w:rsidR="00FF64C1" w:rsidRDefault="00FF64C1" w:rsidP="00DF51F4">
            <w:r>
              <w:rPr>
                <w:rFonts w:hint="eastAsia"/>
              </w:rPr>
              <w:t>基准价计算方法：当有效比选单位＞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家，评标基准价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（所有有效报价之和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有效报价最低价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有效报价最高价）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（有效比选单位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）；当有效比选单位数≤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家，评标基准价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所有比选人的有效报价之和的算术平均值。</w:t>
            </w:r>
          </w:p>
          <w:p w:rsidR="00FF64C1" w:rsidRDefault="00FF64C1" w:rsidP="00DF51F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、比选人的比选价</w:t>
            </w:r>
            <w:r>
              <w:rPr>
                <w:rFonts w:hint="eastAsia"/>
              </w:rPr>
              <w:t>Di</w:t>
            </w:r>
            <w:r>
              <w:rPr>
                <w:rFonts w:hint="eastAsia"/>
              </w:rPr>
              <w:t>等于评标基准价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时，得满分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分，每高于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1%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分，每低于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1%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分，中间值按比例内插。（得分保留小数点后二位，第三位四舍五入）</w:t>
            </w:r>
          </w:p>
          <w:p w:rsidR="00FF64C1" w:rsidRDefault="00FF64C1" w:rsidP="00DF51F4">
            <w:r>
              <w:rPr>
                <w:rFonts w:hint="eastAsia"/>
              </w:rPr>
              <w:t>用公式表示如下：</w:t>
            </w:r>
          </w:p>
          <w:p w:rsidR="00FF64C1" w:rsidRDefault="00FF64C1" w:rsidP="00DF51F4">
            <w:r>
              <w:rPr>
                <w:rFonts w:hint="eastAsia"/>
              </w:rPr>
              <w:t>Fi=F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|Di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D|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C</w:t>
            </w:r>
          </w:p>
          <w:p w:rsidR="00FF64C1" w:rsidRDefault="00FF64C1" w:rsidP="00DF51F4">
            <w:r>
              <w:rPr>
                <w:rFonts w:hint="eastAsia"/>
              </w:rPr>
              <w:t>式中：</w:t>
            </w:r>
            <w:r>
              <w:rPr>
                <w:rFonts w:hint="eastAsia"/>
              </w:rPr>
              <w:t>Fi</w:t>
            </w:r>
            <w:r>
              <w:rPr>
                <w:rFonts w:hint="eastAsia"/>
              </w:rPr>
              <w:t>—比选人的比选价得分；</w:t>
            </w:r>
          </w:p>
          <w:p w:rsidR="00FF64C1" w:rsidRDefault="00FF64C1" w:rsidP="00DF51F4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—比选价满分（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分）；</w:t>
            </w:r>
          </w:p>
          <w:p w:rsidR="00FF64C1" w:rsidRDefault="00FF64C1" w:rsidP="00DF51F4">
            <w:r>
              <w:rPr>
                <w:rFonts w:hint="eastAsia"/>
              </w:rPr>
              <w:t>Di</w:t>
            </w:r>
            <w:r>
              <w:rPr>
                <w:rFonts w:hint="eastAsia"/>
              </w:rPr>
              <w:t>—比选人的比选价；</w:t>
            </w:r>
          </w:p>
          <w:p w:rsidR="00FF64C1" w:rsidRDefault="00FF64C1" w:rsidP="00DF51F4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—评标基准价；</w:t>
            </w:r>
          </w:p>
          <w:p w:rsidR="00FF64C1" w:rsidRDefault="00FF64C1" w:rsidP="00DF51F4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hint="eastAsia"/>
              </w:rPr>
              <w:t>若</w:t>
            </w:r>
            <w:r>
              <w:rPr>
                <w:rFonts w:hint="eastAsia"/>
              </w:rPr>
              <w:t>Di</w:t>
            </w: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，则</w:t>
            </w:r>
            <w:r>
              <w:rPr>
                <w:rFonts w:hint="eastAsia"/>
              </w:rPr>
              <w:t>C=0.2</w:t>
            </w:r>
            <w:r>
              <w:rPr>
                <w:rFonts w:hint="eastAsia"/>
              </w:rPr>
              <w:t>；若</w:t>
            </w:r>
            <w:r>
              <w:rPr>
                <w:rFonts w:hint="eastAsia"/>
              </w:rPr>
              <w:t>Di&lt; D</w:t>
            </w:r>
            <w:r>
              <w:rPr>
                <w:rFonts w:hint="eastAsia"/>
              </w:rPr>
              <w:t>，则</w:t>
            </w:r>
            <w:r>
              <w:rPr>
                <w:rFonts w:hint="eastAsia"/>
              </w:rPr>
              <w:t>C=0.1</w:t>
            </w:r>
            <w:r>
              <w:rPr>
                <w:rFonts w:hint="eastAsia"/>
              </w:rPr>
              <w:t>。</w:t>
            </w:r>
          </w:p>
        </w:tc>
      </w:tr>
    </w:tbl>
    <w:p w:rsidR="00FF64C1" w:rsidRDefault="00FF64C1" w:rsidP="00FF64C1"/>
    <w:p w:rsidR="00320C5D" w:rsidRPr="00FF64C1" w:rsidRDefault="00320C5D" w:rsidP="00FF64C1">
      <w:bookmarkStart w:id="0" w:name="_GoBack"/>
      <w:bookmarkEnd w:id="0"/>
    </w:p>
    <w:sectPr w:rsidR="00320C5D" w:rsidRPr="00FF6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49" w:rsidRDefault="004C2C49" w:rsidP="006F660A">
      <w:r>
        <w:separator/>
      </w:r>
    </w:p>
  </w:endnote>
  <w:endnote w:type="continuationSeparator" w:id="0">
    <w:p w:rsidR="004C2C49" w:rsidRDefault="004C2C49" w:rsidP="006F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49" w:rsidRDefault="004C2C49" w:rsidP="006F660A">
      <w:r>
        <w:separator/>
      </w:r>
    </w:p>
  </w:footnote>
  <w:footnote w:type="continuationSeparator" w:id="0">
    <w:p w:rsidR="004C2C49" w:rsidRDefault="004C2C49" w:rsidP="006F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69"/>
    <w:rsid w:val="00255C4E"/>
    <w:rsid w:val="002718B8"/>
    <w:rsid w:val="00320C5D"/>
    <w:rsid w:val="00421A29"/>
    <w:rsid w:val="00474115"/>
    <w:rsid w:val="004B1F1F"/>
    <w:rsid w:val="004C2C49"/>
    <w:rsid w:val="00642DB3"/>
    <w:rsid w:val="006F660A"/>
    <w:rsid w:val="00784EB5"/>
    <w:rsid w:val="008B1071"/>
    <w:rsid w:val="009178FB"/>
    <w:rsid w:val="00C95869"/>
    <w:rsid w:val="00DC372F"/>
    <w:rsid w:val="00F611A2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71F97-9D8B-42AA-8171-44B26CBC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F660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60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660A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Style3">
    <w:name w:val="_Style 3"/>
    <w:uiPriority w:val="1"/>
    <w:qFormat/>
    <w:rsid w:val="002718B8"/>
    <w:pPr>
      <w:widowControl w:val="0"/>
      <w:jc w:val="both"/>
    </w:pPr>
    <w:rPr>
      <w:rFonts w:ascii="Times New Roman" w:eastAsia="宋体" w:hAnsi="Times New Roman" w:cs="Times New Roman"/>
    </w:rPr>
  </w:style>
  <w:style w:type="table" w:styleId="a5">
    <w:name w:val="Table Grid"/>
    <w:uiPriority w:val="59"/>
    <w:qFormat/>
    <w:rsid w:val="0027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178FB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10</cp:revision>
  <dcterms:created xsi:type="dcterms:W3CDTF">2022-08-31T13:24:00Z</dcterms:created>
  <dcterms:modified xsi:type="dcterms:W3CDTF">2022-09-26T08:26:00Z</dcterms:modified>
</cp:coreProperties>
</file>